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  <w:t xml:space="preserve">BRIDLESPUR HOMEOWNERS’ ASSOCIATION BOARD of DIRECTORS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5"/>
        <w:gridCol w:w="8185"/>
        <w:tblGridChange w:id="0">
          <w:tblGrid>
            <w:gridCol w:w="1885"/>
            <w:gridCol w:w="8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Meeting Date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10/17/2023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Start Time: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7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Red Bridge Mid-Continent Library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by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Jon Goodwin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790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5"/>
        <w:gridCol w:w="918"/>
        <w:gridCol w:w="917"/>
        <w:tblGridChange w:id="0">
          <w:tblGrid>
            <w:gridCol w:w="4955"/>
            <w:gridCol w:w="918"/>
            <w:gridCol w:w="917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Name/Title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New President:  ?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Jon Goodwin: Vice President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Joseph Jackson: Secretary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Micah Fritz: Treasurer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Katie Mahoney: Director of Events/Social Media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John Rudis: Director of Neighborhood Upkeep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Elliot Olsen: Media and Web Director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Mark Broeker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Approval of Last Meeting’s Minutes: Approved by Jon Godwin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Officer Reports:</w:t>
      </w:r>
    </w:p>
    <w:tbl>
      <w:tblPr>
        <w:tblStyle w:val="Table3"/>
        <w:tblW w:w="1069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8595"/>
        <w:tblGridChange w:id="0">
          <w:tblGrid>
            <w:gridCol w:w="2100"/>
            <w:gridCol w:w="8595"/>
          </w:tblGrid>
        </w:tblGridChange>
      </w:tblGrid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President: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Vice President: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Need financial statement.  Need to send paper directory one more time, maybe make it 2 years</w:t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Secretary: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Updated the HOA form to KC.  Responding to e-mails, forwarding responses from the directory requests we sent out. 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Joe and Katie will try and work out Paper Directory with Alamars</w:t>
            </w:r>
          </w:p>
        </w:tc>
      </w:tr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Treasurer: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No treasurer currently Mark is going to meet with Micah to understand process and any required duties or open action items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2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2"/>
        <w:gridCol w:w="7370"/>
        <w:tblGridChange w:id="0">
          <w:tblGrid>
            <w:gridCol w:w="3352"/>
            <w:gridCol w:w="7370"/>
          </w:tblGrid>
        </w:tblGridChange>
      </w:tblGrid>
      <w:tr>
        <w:trPr>
          <w:cantSplit w:val="0"/>
          <w:trHeight w:val="234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Events/Social Media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Katie is thinking of doing a Halloween house contest.  Elliot is doing one last Newsletter for October. </w:t>
            </w:r>
          </w:p>
        </w:tc>
      </w:tr>
      <w:tr>
        <w:trPr>
          <w:cantSplit w:val="0"/>
          <w:trHeight w:val="234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Neighborhood Upkeep (x3)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Dumpster was success.  Was only about half full.  John Rudis worked with Elliot to get access to website and has made updates. </w:t>
            </w:r>
          </w:p>
        </w:tc>
      </w:tr>
      <w:tr>
        <w:trPr>
          <w:cantSplit w:val="0"/>
          <w:trHeight w:val="234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Resource/Historian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Review of Action Items from Last Meeting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Old Business:</w:t>
      </w:r>
    </w:p>
    <w:tbl>
      <w:tblPr>
        <w:tblStyle w:val="Table5"/>
        <w:tblW w:w="10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Paper Directory – do we print and send out?  When?  Has it been updated with current information where necessary?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Update address information for residents so we have current information for the Board. </w:t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New Business:</w:t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Katie got information from Davonchio on HOA services offered in her neighborhood.  We as a group think that getting more information on services offered by HOA service companies is worthwhile, after listening to Rob Walker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7"/>
        <w:gridCol w:w="2597"/>
        <w:gridCol w:w="2598"/>
        <w:gridCol w:w="2598"/>
        <w:tblGridChange w:id="0">
          <w:tblGrid>
            <w:gridCol w:w="2597"/>
            <w:gridCol w:w="2597"/>
            <w:gridCol w:w="2598"/>
            <w:gridCol w:w="2598"/>
          </w:tblGrid>
        </w:tblGridChange>
      </w:tblGrid>
      <w:tr>
        <w:trPr>
          <w:cantSplit w:val="0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</w:tc>
      </w:tr>
      <w:tr>
        <w:trPr>
          <w:cantSplit w:val="0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Financial Statement/Treasurer duties handoff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Mark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11/17/2023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Mark is setting up meeting with Micah</w:t>
            </w:r>
          </w:p>
        </w:tc>
      </w:tr>
      <w:tr>
        <w:trPr>
          <w:cantSplit w:val="0"/>
          <w:trHeight w:val="46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Update address/Directory get paper copy printed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Joe and Katie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Before end of year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5"/>
        <w:gridCol w:w="6295"/>
        <w:tblGridChange w:id="0">
          <w:tblGrid>
            <w:gridCol w:w="3775"/>
            <w:gridCol w:w="6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Next Meeting Date, Time, and Location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Nov. 7,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Next Meeting Time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7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Meeting Location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Red Bridge Mid-Continent Library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Motion to Adjourn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Meeting end time 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6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C238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61F1C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8oXQi+fpGsgR4Yuu83GnlBUP4g==">CgMxLjA4AHIhMS1ieDJFTk9TbHV0UWxlUElmMXc2Umkwd3pISUF1MzBy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2023-10-23T16:19:00Z</dcterms:created>
  <dc:creator>Owner</dc:creator>
</cp:coreProperties>
</file>